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210B" w14:textId="2A1B0731" w:rsidR="00231EAC" w:rsidRPr="00B7283E" w:rsidRDefault="00467189" w:rsidP="000172C0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North Carolina Hospital Discharge</w:t>
      </w:r>
    </w:p>
    <w:p w14:paraId="38D485E7" w14:textId="77777777" w:rsidR="000172C0" w:rsidRPr="00B7283E" w:rsidRDefault="000172C0" w:rsidP="000172C0">
      <w:pPr>
        <w:jc w:val="center"/>
        <w:rPr>
          <w:rFonts w:ascii="Calibri" w:hAnsi="Calibri"/>
          <w:b/>
          <w:bCs/>
          <w:sz w:val="22"/>
          <w:szCs w:val="22"/>
        </w:rPr>
      </w:pPr>
      <w:r w:rsidRPr="00B7283E">
        <w:rPr>
          <w:rFonts w:ascii="Calibri" w:hAnsi="Calibri"/>
          <w:b/>
          <w:bCs/>
          <w:sz w:val="22"/>
          <w:szCs w:val="22"/>
        </w:rPr>
        <w:t>Request for Preliminary Data</w:t>
      </w:r>
    </w:p>
    <w:p w14:paraId="4C21BFC4" w14:textId="77777777" w:rsidR="000172C0" w:rsidRPr="00797D6C" w:rsidRDefault="000172C0" w:rsidP="000172C0">
      <w:pPr>
        <w:jc w:val="center"/>
        <w:rPr>
          <w:rFonts w:ascii="Calibri" w:hAnsi="Calibri"/>
          <w:sz w:val="22"/>
          <w:szCs w:val="22"/>
        </w:rPr>
      </w:pPr>
    </w:p>
    <w:p w14:paraId="45C69BAB" w14:textId="1702BAB2" w:rsidR="000172C0" w:rsidRPr="00797D6C" w:rsidRDefault="00467189" w:rsidP="000172C0">
      <w:pPr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</w:pPr>
      <w:r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>The Sheps Center can conduct</w:t>
      </w:r>
      <w:r w:rsidR="000172C0" w:rsidRPr="00797D6C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 basic analyses to support grant </w:t>
      </w:r>
      <w:r w:rsidR="00797D6C" w:rsidRPr="00797D6C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>applications</w:t>
      </w:r>
      <w:r w:rsidR="000172C0" w:rsidRPr="00797D6C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 and provide evidence of project feasibility. These analyses</w:t>
      </w:r>
      <w:r w:rsidR="000172C0" w:rsidRPr="000172C0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 </w:t>
      </w:r>
      <w:r w:rsidR="000172C0" w:rsidRPr="00797D6C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are </w:t>
      </w:r>
      <w:r w:rsidR="000172C0" w:rsidRPr="000172C0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limited to </w:t>
      </w:r>
      <w:r w:rsidR="000172C0" w:rsidRPr="000172C0">
        <w:rPr>
          <w:rFonts w:ascii="Calibri" w:eastAsia="Times New Roman" w:hAnsi="Calibri" w:cs="Times New Roman"/>
          <w:color w:val="142532"/>
          <w:sz w:val="22"/>
          <w:szCs w:val="22"/>
          <w:u w:val="single"/>
          <w:shd w:val="clear" w:color="auto" w:fill="FFFFFF"/>
        </w:rPr>
        <w:t>counts and basic descriptive statistics</w:t>
      </w:r>
      <w:r w:rsidR="000172C0" w:rsidRPr="000172C0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>.</w:t>
      </w:r>
      <w:r w:rsidR="000172C0" w:rsidRPr="00797D6C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 To request preliminary data, please fill out the form below and return it to </w:t>
      </w:r>
      <w:r w:rsidR="00715BBA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>Erica Richman (</w:t>
      </w:r>
      <w:hyperlink r:id="rId4" w:history="1">
        <w:r w:rsidR="00715BBA" w:rsidRPr="003142DF">
          <w:rPr>
            <w:rStyle w:val="Hyperlink"/>
            <w:rFonts w:ascii="Calibri" w:eastAsia="Times New Roman" w:hAnsi="Calibri" w:cs="Times New Roman"/>
            <w:sz w:val="22"/>
            <w:szCs w:val="22"/>
            <w:shd w:val="clear" w:color="auto" w:fill="FFFFFF"/>
          </w:rPr>
          <w:t>elr@email.unc.edu</w:t>
        </w:r>
      </w:hyperlink>
      <w:r w:rsidR="00715BBA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>) and Peter Newman-Matthews (</w:t>
      </w:r>
      <w:hyperlink r:id="rId5" w:history="1">
        <w:r w:rsidR="00715BBA" w:rsidRPr="003142DF">
          <w:rPr>
            <w:rStyle w:val="Hyperlink"/>
            <w:rFonts w:ascii="Calibri" w:eastAsia="Times New Roman" w:hAnsi="Calibri" w:cs="Times New Roman"/>
            <w:sz w:val="22"/>
            <w:szCs w:val="22"/>
            <w:shd w:val="clear" w:color="auto" w:fill="FFFFFF"/>
          </w:rPr>
          <w:t>peter.newman-matthews@unc.edu</w:t>
        </w:r>
      </w:hyperlink>
      <w:r w:rsidR="00715BBA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>).</w:t>
      </w:r>
    </w:p>
    <w:p w14:paraId="6F4EC450" w14:textId="77777777" w:rsidR="00B00B7C" w:rsidRPr="00797D6C" w:rsidRDefault="00B00B7C" w:rsidP="000172C0">
      <w:pPr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</w:pPr>
    </w:p>
    <w:tbl>
      <w:tblPr>
        <w:tblStyle w:val="TableGrid"/>
        <w:tblW w:w="9707" w:type="dxa"/>
        <w:tblLook w:val="04A0" w:firstRow="1" w:lastRow="0" w:firstColumn="1" w:lastColumn="0" w:noHBand="0" w:noVBand="1"/>
      </w:tblPr>
      <w:tblGrid>
        <w:gridCol w:w="2653"/>
        <w:gridCol w:w="7054"/>
      </w:tblGrid>
      <w:tr w:rsidR="00B00B7C" w:rsidRPr="00797D6C" w14:paraId="6D8A4ECC" w14:textId="77777777" w:rsidTr="00797D6C">
        <w:trPr>
          <w:trHeight w:val="368"/>
        </w:trPr>
        <w:tc>
          <w:tcPr>
            <w:tcW w:w="9707" w:type="dxa"/>
            <w:gridSpan w:val="2"/>
            <w:shd w:val="clear" w:color="auto" w:fill="BFBFBF" w:themeFill="background1" w:themeFillShade="BF"/>
            <w:vAlign w:val="center"/>
          </w:tcPr>
          <w:p w14:paraId="3BCE1F0F" w14:textId="77777777" w:rsidR="00B00B7C" w:rsidRPr="00797D6C" w:rsidRDefault="00797D6C" w:rsidP="00797D6C">
            <w:pPr>
              <w:rPr>
                <w:sz w:val="22"/>
                <w:szCs w:val="22"/>
              </w:rPr>
            </w:pPr>
            <w:r w:rsidRPr="00797D6C">
              <w:rPr>
                <w:sz w:val="22"/>
                <w:szCs w:val="22"/>
              </w:rPr>
              <w:t xml:space="preserve">Requestor </w:t>
            </w:r>
            <w:r w:rsidR="00B00B7C" w:rsidRPr="00797D6C">
              <w:rPr>
                <w:sz w:val="22"/>
                <w:szCs w:val="22"/>
              </w:rPr>
              <w:t>Contact Information</w:t>
            </w:r>
          </w:p>
        </w:tc>
      </w:tr>
      <w:tr w:rsidR="00B00B7C" w:rsidRPr="00797D6C" w14:paraId="4956345D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6DFDEBD5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Name</w:t>
            </w:r>
          </w:p>
        </w:tc>
        <w:tc>
          <w:tcPr>
            <w:tcW w:w="7054" w:type="dxa"/>
            <w:vAlign w:val="center"/>
          </w:tcPr>
          <w:p w14:paraId="414D30CE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39BB0E9C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0B23B259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School/Department</w:t>
            </w:r>
          </w:p>
        </w:tc>
        <w:tc>
          <w:tcPr>
            <w:tcW w:w="7054" w:type="dxa"/>
            <w:vAlign w:val="center"/>
          </w:tcPr>
          <w:p w14:paraId="737DBCA6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54CFA93C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582C5C80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Title</w:t>
            </w:r>
          </w:p>
        </w:tc>
        <w:tc>
          <w:tcPr>
            <w:tcW w:w="7054" w:type="dxa"/>
            <w:vAlign w:val="center"/>
          </w:tcPr>
          <w:p w14:paraId="38E56E92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45768350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3D9C469A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Email Address</w:t>
            </w:r>
          </w:p>
        </w:tc>
        <w:tc>
          <w:tcPr>
            <w:tcW w:w="7054" w:type="dxa"/>
            <w:vAlign w:val="center"/>
          </w:tcPr>
          <w:p w14:paraId="2F4D59B0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5A728E76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6E986DC0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Phone Number</w:t>
            </w:r>
          </w:p>
        </w:tc>
        <w:tc>
          <w:tcPr>
            <w:tcW w:w="7054" w:type="dxa"/>
            <w:vAlign w:val="center"/>
          </w:tcPr>
          <w:p w14:paraId="68B748D9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0A1C4A8E" w14:textId="77777777" w:rsidTr="00797D6C">
        <w:trPr>
          <w:trHeight w:val="386"/>
        </w:trPr>
        <w:tc>
          <w:tcPr>
            <w:tcW w:w="9707" w:type="dxa"/>
            <w:gridSpan w:val="2"/>
            <w:shd w:val="clear" w:color="auto" w:fill="BFBFBF" w:themeFill="background1" w:themeFillShade="BF"/>
            <w:vAlign w:val="center"/>
          </w:tcPr>
          <w:p w14:paraId="77D038B4" w14:textId="77777777" w:rsidR="00B00B7C" w:rsidRPr="00797D6C" w:rsidRDefault="00797D6C" w:rsidP="00797D6C">
            <w:pPr>
              <w:rPr>
                <w:sz w:val="22"/>
                <w:szCs w:val="22"/>
              </w:rPr>
            </w:pPr>
            <w:r w:rsidRPr="00797D6C">
              <w:rPr>
                <w:sz w:val="22"/>
                <w:szCs w:val="22"/>
              </w:rPr>
              <w:t xml:space="preserve">Description of Request </w:t>
            </w:r>
          </w:p>
        </w:tc>
      </w:tr>
      <w:tr w:rsidR="00B00B7C" w:rsidRPr="00797D6C" w14:paraId="41028A66" w14:textId="77777777" w:rsidTr="00B00B7C">
        <w:trPr>
          <w:trHeight w:val="2474"/>
        </w:trPr>
        <w:tc>
          <w:tcPr>
            <w:tcW w:w="2653" w:type="dxa"/>
            <w:vAlign w:val="center"/>
          </w:tcPr>
          <w:p w14:paraId="7A64D21E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Please describe planned use of preliminary data (e.g., grant application, dissertation proposal, etc.)</w:t>
            </w:r>
          </w:p>
        </w:tc>
        <w:tc>
          <w:tcPr>
            <w:tcW w:w="7054" w:type="dxa"/>
            <w:vAlign w:val="center"/>
          </w:tcPr>
          <w:p w14:paraId="08DDD35F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009C374A" w14:textId="77777777" w:rsidTr="00B00B7C">
        <w:trPr>
          <w:trHeight w:val="3572"/>
        </w:trPr>
        <w:tc>
          <w:tcPr>
            <w:tcW w:w="2653" w:type="dxa"/>
            <w:vAlign w:val="center"/>
          </w:tcPr>
          <w:p w14:paraId="7AC40841" w14:textId="57378CEE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Please describe your request, including applicable ICD </w:t>
            </w:r>
            <w:r w:rsidR="003C0E12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diagnosis </w:t>
            </w: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or CPT </w:t>
            </w:r>
            <w:r w:rsidR="003C0E12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procedure </w:t>
            </w: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codes, inclusion criteria, and</w:t>
            </w:r>
            <w:r w:rsidR="00467189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 </w:t>
            </w: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year of data. </w:t>
            </w:r>
            <w:r w:rsid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N</w:t>
            </w: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ote that we can only provide counts/descriptive statistics for 1 year of data.  </w:t>
            </w:r>
          </w:p>
        </w:tc>
        <w:tc>
          <w:tcPr>
            <w:tcW w:w="7054" w:type="dxa"/>
            <w:vAlign w:val="center"/>
          </w:tcPr>
          <w:p w14:paraId="67943D27" w14:textId="12DAE839" w:rsidR="00B00B7C" w:rsidRPr="00797D6C" w:rsidRDefault="00797D6C" w:rsidP="00B00B7C">
            <w:pPr>
              <w:rPr>
                <w:rFonts w:ascii="Calibri" w:eastAsia="Times New Roman" w:hAnsi="Calibri" w:cs="Times New Roman"/>
                <w:i/>
                <w:color w:val="142532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 xml:space="preserve">Example: </w:t>
            </w:r>
            <w:r w:rsidRPr="00797D6C"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 xml:space="preserve">I am requesting the number of </w:t>
            </w:r>
            <w:r w:rsidR="00467189"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>discharges among individuals</w:t>
            </w:r>
            <w:r w:rsidRPr="00797D6C"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 xml:space="preserve"> 18-44 with CPT codes “58300” and “11981</w:t>
            </w:r>
            <w:r w:rsidR="00467189"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>”</w:t>
            </w:r>
            <w:r w:rsidRPr="00797D6C"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 xml:space="preserve"> in </w:t>
            </w:r>
            <w:r w:rsidR="00467189"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>2018 data.</w:t>
            </w:r>
          </w:p>
          <w:p w14:paraId="3CFAE7D2" w14:textId="77777777" w:rsidR="00797D6C" w:rsidRPr="00797D6C" w:rsidRDefault="00797D6C" w:rsidP="00797D6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</w:tbl>
    <w:p w14:paraId="0401B6C0" w14:textId="77777777" w:rsidR="000172C0" w:rsidRPr="00797D6C" w:rsidRDefault="000172C0" w:rsidP="00797D6C">
      <w:pPr>
        <w:rPr>
          <w:rFonts w:ascii="Calibri" w:hAnsi="Calibri"/>
          <w:sz w:val="22"/>
          <w:szCs w:val="22"/>
        </w:rPr>
      </w:pPr>
    </w:p>
    <w:sectPr w:rsidR="000172C0" w:rsidRPr="00797D6C" w:rsidSect="009C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C0"/>
    <w:rsid w:val="000172C0"/>
    <w:rsid w:val="001D175D"/>
    <w:rsid w:val="003C0E12"/>
    <w:rsid w:val="00467189"/>
    <w:rsid w:val="00715BBA"/>
    <w:rsid w:val="00797D6C"/>
    <w:rsid w:val="009C7D25"/>
    <w:rsid w:val="00A15DDC"/>
    <w:rsid w:val="00A86C17"/>
    <w:rsid w:val="00B00B7C"/>
    <w:rsid w:val="00B04EAC"/>
    <w:rsid w:val="00B7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97A0"/>
  <w15:chartTrackingRefBased/>
  <w15:docId w15:val="{AF4D0ED4-E0AF-4D4F-8713-97EA0DAA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2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0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.newman-matthews@unc.edu" TargetMode="External"/><Relationship Id="rId4" Type="http://schemas.openxmlformats.org/officeDocument/2006/relationships/hyperlink" Target="mailto:elr@email.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Haydon, Abigail</dc:creator>
  <cp:keywords/>
  <dc:description/>
  <cp:lastModifiedBy>Richman, Erica Lynn</cp:lastModifiedBy>
  <cp:revision>2</cp:revision>
  <dcterms:created xsi:type="dcterms:W3CDTF">2021-11-12T13:57:00Z</dcterms:created>
  <dcterms:modified xsi:type="dcterms:W3CDTF">2021-11-12T13:57:00Z</dcterms:modified>
</cp:coreProperties>
</file>